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9B1E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23FB9AA1" w14:textId="77777777" w:rsidR="00D03AE4" w:rsidRDefault="00BC7ECD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December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13</w:t>
      </w:r>
      <w:r w:rsidR="0083536A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0667C5F8" w14:textId="77777777" w:rsidR="008003D6" w:rsidRPr="00FA7EF3" w:rsidRDefault="008003D6" w:rsidP="008003D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56226667" w14:textId="77777777" w:rsidR="00FF478F" w:rsidRPr="00FA7EF3" w:rsidRDefault="00422214" w:rsidP="00800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Officer Updates</w:t>
      </w:r>
      <w:r w:rsidR="00BC7ECD">
        <w:rPr>
          <w:rFonts w:ascii="Arial" w:hAnsi="Arial"/>
          <w:sz w:val="22"/>
          <w:szCs w:val="22"/>
        </w:rPr>
        <w:t xml:space="preserve"> </w:t>
      </w:r>
    </w:p>
    <w:p w14:paraId="00BF56D0" w14:textId="77777777" w:rsidR="008003D6" w:rsidRDefault="008003D6" w:rsidP="008003D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Alumni chair (Nick)</w:t>
      </w:r>
    </w:p>
    <w:p w14:paraId="4772116D" w14:textId="2BD083D7" w:rsidR="0029712E" w:rsidRDefault="00BC7ECD" w:rsidP="00BC7ECD">
      <w:pPr>
        <w:autoSpaceDE w:val="0"/>
        <w:autoSpaceDN w:val="0"/>
        <w:adjustRightInd w:val="0"/>
        <w:spacing w:before="120" w:line="264" w:lineRule="auto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Possible alumni meet (Networking) in early 2019</w:t>
      </w:r>
    </w:p>
    <w:p w14:paraId="795E9D7A" w14:textId="45DF1EB1" w:rsidR="00A053CD" w:rsidRPr="00A053CD" w:rsidRDefault="008F49DD" w:rsidP="00BC7ECD">
      <w:pPr>
        <w:autoSpaceDE w:val="0"/>
        <w:autoSpaceDN w:val="0"/>
        <w:adjustRightInd w:val="0"/>
        <w:spacing w:before="120" w:line="264" w:lineRule="auto"/>
        <w:ind w:left="144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The event last year was at Corkscrew </w:t>
      </w:r>
      <w:r w:rsidR="00CC4513">
        <w:rPr>
          <w:rFonts w:ascii="Arial" w:hAnsi="Arial"/>
          <w:color w:val="FF0000"/>
          <w:sz w:val="22"/>
          <w:szCs w:val="22"/>
        </w:rPr>
        <w:t xml:space="preserve">(in Blackstone) </w:t>
      </w:r>
      <w:r>
        <w:rPr>
          <w:rFonts w:ascii="Arial" w:hAnsi="Arial"/>
          <w:color w:val="FF0000"/>
          <w:sz w:val="22"/>
          <w:szCs w:val="22"/>
        </w:rPr>
        <w:t>and had two alumni: one biotechnologist and one natural sciences scientist</w:t>
      </w:r>
      <w:r w:rsidR="00CC4513">
        <w:rPr>
          <w:rFonts w:ascii="Arial" w:hAnsi="Arial"/>
          <w:color w:val="FF0000"/>
          <w:sz w:val="22"/>
          <w:szCs w:val="22"/>
        </w:rPr>
        <w:t>. This year’s one will be in January (likely January 24</w:t>
      </w:r>
      <w:r w:rsidR="00CC4513" w:rsidRPr="00CC4513">
        <w:rPr>
          <w:rFonts w:ascii="Arial" w:hAnsi="Arial"/>
          <w:color w:val="FF0000"/>
          <w:sz w:val="22"/>
          <w:szCs w:val="22"/>
          <w:vertAlign w:val="superscript"/>
        </w:rPr>
        <w:t>th</w:t>
      </w:r>
      <w:r w:rsidR="00CC4513">
        <w:rPr>
          <w:rFonts w:ascii="Arial" w:hAnsi="Arial"/>
          <w:color w:val="FF0000"/>
          <w:sz w:val="22"/>
          <w:szCs w:val="22"/>
        </w:rPr>
        <w:t>) at the same location</w:t>
      </w:r>
      <w:r w:rsidR="003D2A40">
        <w:rPr>
          <w:rFonts w:ascii="Arial" w:hAnsi="Arial"/>
          <w:color w:val="FF0000"/>
          <w:sz w:val="22"/>
          <w:szCs w:val="22"/>
        </w:rPr>
        <w:t xml:space="preserve">. The exact alumni who will be present are currently still subject to </w:t>
      </w:r>
      <w:proofErr w:type="gramStart"/>
      <w:r w:rsidR="003D2A40">
        <w:rPr>
          <w:rFonts w:ascii="Arial" w:hAnsi="Arial"/>
          <w:color w:val="FF0000"/>
          <w:sz w:val="22"/>
          <w:szCs w:val="22"/>
        </w:rPr>
        <w:t>change, but</w:t>
      </w:r>
      <w:proofErr w:type="gramEnd"/>
      <w:r w:rsidR="003D2A40">
        <w:rPr>
          <w:rFonts w:ascii="Arial" w:hAnsi="Arial"/>
          <w:color w:val="FF0000"/>
          <w:sz w:val="22"/>
          <w:szCs w:val="22"/>
        </w:rPr>
        <w:t xml:space="preserve"> will likely include several people from various positions in </w:t>
      </w:r>
      <w:proofErr w:type="spellStart"/>
      <w:r w:rsidR="003D2A40">
        <w:rPr>
          <w:rFonts w:ascii="Arial" w:hAnsi="Arial"/>
          <w:color w:val="FF0000"/>
          <w:sz w:val="22"/>
          <w:szCs w:val="22"/>
        </w:rPr>
        <w:t>Streck</w:t>
      </w:r>
      <w:proofErr w:type="spellEnd"/>
      <w:r w:rsidR="003D2A40">
        <w:rPr>
          <w:rFonts w:ascii="Arial" w:hAnsi="Arial"/>
          <w:color w:val="FF0000"/>
          <w:sz w:val="22"/>
          <w:szCs w:val="22"/>
        </w:rPr>
        <w:t>.</w:t>
      </w:r>
    </w:p>
    <w:p w14:paraId="7E134E59" w14:textId="77777777" w:rsidR="00D03E73" w:rsidRPr="0029712E" w:rsidRDefault="008B2753" w:rsidP="0029712E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29712E">
        <w:rPr>
          <w:rFonts w:ascii="Arial" w:hAnsi="Arial"/>
          <w:sz w:val="22"/>
          <w:szCs w:val="22"/>
        </w:rPr>
        <w:t xml:space="preserve"> </w:t>
      </w:r>
    </w:p>
    <w:p w14:paraId="45B1AA23" w14:textId="4C960D7C" w:rsidR="00BC7ECD" w:rsidRDefault="008B2753" w:rsidP="00BC7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 for new activity</w:t>
      </w:r>
    </w:p>
    <w:p w14:paraId="33903EE4" w14:textId="4495168C" w:rsidR="0075610F" w:rsidRPr="0075610F" w:rsidRDefault="0075610F" w:rsidP="0075610F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Holiday cookie bake-off?</w:t>
      </w:r>
      <w:r w:rsidR="00F111EF">
        <w:rPr>
          <w:rFonts w:ascii="Arial" w:hAnsi="Arial"/>
          <w:color w:val="FF0000"/>
          <w:sz w:val="22"/>
          <w:szCs w:val="22"/>
        </w:rPr>
        <w:t xml:space="preserve"> Possibly the week of the 17</w:t>
      </w:r>
      <w:r w:rsidR="00F111EF" w:rsidRPr="00F111EF">
        <w:rPr>
          <w:rFonts w:ascii="Arial" w:hAnsi="Arial"/>
          <w:color w:val="FF0000"/>
          <w:sz w:val="22"/>
          <w:szCs w:val="22"/>
          <w:vertAlign w:val="superscript"/>
        </w:rPr>
        <w:t>th</w:t>
      </w:r>
      <w:r w:rsidR="00F111EF">
        <w:rPr>
          <w:rFonts w:ascii="Arial" w:hAnsi="Arial"/>
          <w:color w:val="FF0000"/>
          <w:sz w:val="22"/>
          <w:szCs w:val="22"/>
        </w:rPr>
        <w:t>.</w:t>
      </w:r>
    </w:p>
    <w:p w14:paraId="4BD8D9A8" w14:textId="371861BC" w:rsidR="00BC7ECD" w:rsidRDefault="00BC7ECD" w:rsidP="00BC7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other concerns or suggestion?</w:t>
      </w:r>
    </w:p>
    <w:p w14:paraId="3D6A28C3" w14:textId="42B007BD" w:rsidR="000519CE" w:rsidRPr="00084B25" w:rsidRDefault="000519CE" w:rsidP="000519CE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Possible dance event?</w:t>
      </w:r>
      <w:r w:rsidR="00084B25">
        <w:rPr>
          <w:rFonts w:ascii="Arial" w:hAnsi="Arial"/>
          <w:color w:val="FF0000"/>
          <w:sz w:val="22"/>
          <w:szCs w:val="22"/>
        </w:rPr>
        <w:t xml:space="preserve"> Probably not</w:t>
      </w:r>
      <w:r w:rsidR="00A52EE5">
        <w:rPr>
          <w:rFonts w:ascii="Arial" w:hAnsi="Arial"/>
          <w:color w:val="FF0000"/>
          <w:sz w:val="22"/>
          <w:szCs w:val="22"/>
        </w:rPr>
        <w:t>.</w:t>
      </w:r>
      <w:r w:rsidR="002A3EA3">
        <w:rPr>
          <w:rFonts w:ascii="Arial" w:hAnsi="Arial"/>
          <w:color w:val="FF0000"/>
          <w:sz w:val="22"/>
          <w:szCs w:val="22"/>
        </w:rPr>
        <w:t xml:space="preserve"> UNO hockey game event?</w:t>
      </w:r>
    </w:p>
    <w:p w14:paraId="5922CCCF" w14:textId="16199133" w:rsidR="00BC7ECD" w:rsidRDefault="00BC7ECD" w:rsidP="00BC7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Will students be </w:t>
      </w:r>
      <w:proofErr w:type="gramStart"/>
      <w:r>
        <w:rPr>
          <w:rFonts w:ascii="Arial" w:hAnsi="Arial"/>
          <w:sz w:val="22"/>
          <w:szCs w:val="22"/>
        </w:rPr>
        <w:t>interested for</w:t>
      </w:r>
      <w:proofErr w:type="gramEnd"/>
      <w:r>
        <w:rPr>
          <w:rFonts w:ascii="Arial" w:hAnsi="Arial"/>
          <w:sz w:val="22"/>
          <w:szCs w:val="22"/>
        </w:rPr>
        <w:t xml:space="preserve"> a social event, at escape room?</w:t>
      </w:r>
    </w:p>
    <w:p w14:paraId="6DE41B7B" w14:textId="068B6DC3" w:rsidR="007A7047" w:rsidRPr="007A7047" w:rsidRDefault="007A7047" w:rsidP="007A7047">
      <w:pPr>
        <w:autoSpaceDE w:val="0"/>
        <w:autoSpaceDN w:val="0"/>
        <w:adjustRightInd w:val="0"/>
        <w:spacing w:before="120" w:line="264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There is indeed some interest in an escape room.</w:t>
      </w:r>
      <w:r w:rsidR="006D0740">
        <w:rPr>
          <w:rFonts w:ascii="Arial" w:hAnsi="Arial"/>
          <w:color w:val="FF0000"/>
          <w:sz w:val="22"/>
          <w:szCs w:val="22"/>
        </w:rPr>
        <w:t xml:space="preserve"> You may need to RSVP.</w:t>
      </w:r>
      <w:r w:rsidR="00C44D42">
        <w:rPr>
          <w:rFonts w:ascii="Arial" w:hAnsi="Arial"/>
          <w:color w:val="FF0000"/>
          <w:sz w:val="22"/>
          <w:szCs w:val="22"/>
        </w:rPr>
        <w:t xml:space="preserve"> Working with a group that previously hosted a ballroom dance event – “SARG”?</w:t>
      </w:r>
    </w:p>
    <w:p w14:paraId="271805AE" w14:textId="77777777" w:rsidR="00BC7ECD" w:rsidRDefault="00BC7ECD" w:rsidP="00BC7ECD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5F9EADF0" w14:textId="77777777" w:rsidR="00BC7ECD" w:rsidRDefault="008B2753" w:rsidP="00BC7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BC7ECD">
        <w:rPr>
          <w:rFonts w:ascii="Arial" w:hAnsi="Arial"/>
          <w:sz w:val="22"/>
          <w:szCs w:val="22"/>
        </w:rPr>
        <w:t>Today’s Speaker</w:t>
      </w:r>
      <w:r w:rsidR="0029712E" w:rsidRPr="00BC7ECD">
        <w:rPr>
          <w:rFonts w:ascii="Arial" w:hAnsi="Arial"/>
          <w:sz w:val="22"/>
          <w:szCs w:val="22"/>
        </w:rPr>
        <w:t xml:space="preserve"> from </w:t>
      </w:r>
      <w:r w:rsidR="00BC7ECD">
        <w:rPr>
          <w:rFonts w:ascii="Arial" w:hAnsi="Arial"/>
          <w:sz w:val="22"/>
          <w:szCs w:val="22"/>
        </w:rPr>
        <w:t>students delegates</w:t>
      </w:r>
    </w:p>
    <w:p w14:paraId="6583C633" w14:textId="77777777" w:rsidR="00BC7ECD" w:rsidRPr="00BC7ECD" w:rsidRDefault="00BC7ECD" w:rsidP="00BC7ECD">
      <w:pPr>
        <w:pStyle w:val="ListParagraph"/>
        <w:rPr>
          <w:rFonts w:ascii="Arial" w:hAnsi="Arial"/>
          <w:sz w:val="22"/>
          <w:szCs w:val="22"/>
        </w:rPr>
      </w:pPr>
    </w:p>
    <w:p w14:paraId="0B576F98" w14:textId="77777777" w:rsidR="00D526EC" w:rsidRPr="00BC7ECD" w:rsidRDefault="00BC7ECD" w:rsidP="00BC7ECD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Pr="00BC7ECD">
        <w:rPr>
          <w:rFonts w:ascii="Arial" w:hAnsi="Arial"/>
          <w:sz w:val="22"/>
          <w:szCs w:val="22"/>
        </w:rPr>
        <w:t xml:space="preserve">ratochvil, Taylor J </w:t>
      </w:r>
      <w:hyperlink r:id="rId8" w:history="1">
        <w:r w:rsidRPr="00BC7ECD">
          <w:rPr>
            <w:rStyle w:val="Hyperlink"/>
            <w:rFonts w:ascii="Arial" w:hAnsi="Arial"/>
            <w:sz w:val="22"/>
            <w:szCs w:val="22"/>
          </w:rPr>
          <w:t>taylor.kratochvil@unmc.edu</w:t>
        </w:r>
      </w:hyperlink>
    </w:p>
    <w:p w14:paraId="3460BE43" w14:textId="5C526F05" w:rsidR="00BC7ECD" w:rsidRDefault="00BC7ECD" w:rsidP="00BC7ECD">
      <w:pPr>
        <w:autoSpaceDE w:val="0"/>
        <w:autoSpaceDN w:val="0"/>
        <w:adjustRightInd w:val="0"/>
        <w:spacing w:before="120" w:line="264" w:lineRule="auto"/>
        <w:ind w:firstLine="720"/>
        <w:rPr>
          <w:rStyle w:val="Hyperlink"/>
          <w:rFonts w:ascii="Arial" w:hAnsi="Arial"/>
          <w:sz w:val="22"/>
          <w:szCs w:val="22"/>
        </w:rPr>
      </w:pPr>
      <w:r w:rsidRPr="00BC7ECD">
        <w:rPr>
          <w:rFonts w:ascii="Arial" w:hAnsi="Arial"/>
          <w:sz w:val="22"/>
          <w:szCs w:val="22"/>
        </w:rPr>
        <w:t xml:space="preserve">Vlach, Allison N </w:t>
      </w:r>
      <w:hyperlink r:id="rId9" w:history="1">
        <w:r w:rsidRPr="00D764A6">
          <w:rPr>
            <w:rStyle w:val="Hyperlink"/>
            <w:rFonts w:ascii="Arial" w:hAnsi="Arial"/>
            <w:sz w:val="22"/>
            <w:szCs w:val="22"/>
          </w:rPr>
          <w:t>allison.vlach@unmc.edu</w:t>
        </w:r>
      </w:hyperlink>
    </w:p>
    <w:p w14:paraId="617A090D" w14:textId="21BA29B1" w:rsidR="008B52E4" w:rsidRDefault="008B52E4" w:rsidP="00BC7ECD">
      <w:pPr>
        <w:autoSpaceDE w:val="0"/>
        <w:autoSpaceDN w:val="0"/>
        <w:adjustRightInd w:val="0"/>
        <w:spacing w:before="120" w:line="264" w:lineRule="auto"/>
        <w:ind w:firstLine="720"/>
        <w:rPr>
          <w:rFonts w:ascii="Arial" w:hAnsi="Arial"/>
          <w:sz w:val="22"/>
          <w:szCs w:val="22"/>
        </w:rPr>
      </w:pPr>
    </w:p>
    <w:p w14:paraId="22D74228" w14:textId="325BD438" w:rsidR="00BC7ECD" w:rsidRPr="00505A76" w:rsidRDefault="008608B4" w:rsidP="00505A76">
      <w:pPr>
        <w:autoSpaceDE w:val="0"/>
        <w:autoSpaceDN w:val="0"/>
        <w:adjustRightInd w:val="0"/>
        <w:spacing w:before="120" w:line="264" w:lineRule="auto"/>
        <w:ind w:firstLine="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Any students may join Student Delegates</w:t>
      </w:r>
      <w:r w:rsidR="003B29BB">
        <w:rPr>
          <w:rFonts w:ascii="Arial" w:hAnsi="Arial"/>
          <w:color w:val="FF0000"/>
          <w:sz w:val="22"/>
          <w:szCs w:val="22"/>
        </w:rPr>
        <w:t>. They focus on state bills, though there is some work done with federal bills as well</w:t>
      </w:r>
      <w:r w:rsidR="00C42C4A">
        <w:rPr>
          <w:rFonts w:ascii="Arial" w:hAnsi="Arial"/>
          <w:color w:val="FF0000"/>
          <w:sz w:val="22"/>
          <w:szCs w:val="22"/>
        </w:rPr>
        <w:t>. They also tend to advocate/focus more on health/UNMC-related issues</w:t>
      </w:r>
      <w:r w:rsidR="004360D4">
        <w:rPr>
          <w:rFonts w:ascii="Arial" w:hAnsi="Arial"/>
          <w:color w:val="FF0000"/>
          <w:sz w:val="22"/>
          <w:szCs w:val="22"/>
        </w:rPr>
        <w:t>.</w:t>
      </w:r>
      <w:r w:rsidR="005141AB">
        <w:rPr>
          <w:rFonts w:ascii="Arial" w:hAnsi="Arial"/>
          <w:color w:val="FF0000"/>
          <w:sz w:val="22"/>
          <w:szCs w:val="22"/>
        </w:rPr>
        <w:t xml:space="preserve"> Two primary goals: education and engagement.</w:t>
      </w:r>
      <w:r w:rsidR="00DB24DA">
        <w:rPr>
          <w:rFonts w:ascii="Arial" w:hAnsi="Arial"/>
          <w:color w:val="FF0000"/>
          <w:sz w:val="22"/>
          <w:szCs w:val="22"/>
        </w:rPr>
        <w:t xml:space="preserve"> This previous semester has been focused more on education; the next semester will be focused more on engagement.</w:t>
      </w:r>
      <w:r w:rsidR="00FE2E09">
        <w:rPr>
          <w:rFonts w:ascii="Arial" w:hAnsi="Arial"/>
          <w:color w:val="FF0000"/>
          <w:sz w:val="22"/>
          <w:szCs w:val="22"/>
        </w:rPr>
        <w:t xml:space="preserve"> Th</w:t>
      </w:r>
      <w:r w:rsidR="00D30D51">
        <w:rPr>
          <w:rFonts w:ascii="Arial" w:hAnsi="Arial"/>
          <w:color w:val="FF0000"/>
          <w:sz w:val="22"/>
          <w:szCs w:val="22"/>
        </w:rPr>
        <w:t>ey usually have about one event for students per month</w:t>
      </w:r>
      <w:r w:rsidR="00196C41">
        <w:rPr>
          <w:rFonts w:ascii="Arial" w:hAnsi="Arial"/>
          <w:color w:val="FF0000"/>
          <w:sz w:val="22"/>
          <w:szCs w:val="22"/>
        </w:rPr>
        <w:t>. In the spring, they plan to</w:t>
      </w:r>
      <w:r w:rsidR="00EC090E">
        <w:rPr>
          <w:rFonts w:ascii="Arial" w:hAnsi="Arial"/>
          <w:color w:val="FF0000"/>
          <w:sz w:val="22"/>
          <w:szCs w:val="22"/>
        </w:rPr>
        <w:t xml:space="preserve"> pick out priority bills to focus on</w:t>
      </w:r>
      <w:r w:rsidR="0021680F">
        <w:rPr>
          <w:rFonts w:ascii="Arial" w:hAnsi="Arial"/>
          <w:color w:val="FF0000"/>
          <w:sz w:val="22"/>
          <w:szCs w:val="22"/>
        </w:rPr>
        <w:t xml:space="preserve">, then make visits to the Capitol </w:t>
      </w:r>
      <w:r w:rsidR="00D22815">
        <w:rPr>
          <w:rFonts w:ascii="Arial" w:hAnsi="Arial"/>
          <w:color w:val="FF0000"/>
          <w:sz w:val="22"/>
          <w:szCs w:val="22"/>
        </w:rPr>
        <w:t>and discuss things in-person with the State Senators</w:t>
      </w:r>
      <w:r w:rsidR="00DF3A2E">
        <w:rPr>
          <w:rFonts w:ascii="Arial" w:hAnsi="Arial"/>
          <w:color w:val="FF0000"/>
          <w:sz w:val="22"/>
          <w:szCs w:val="22"/>
        </w:rPr>
        <w:t xml:space="preserve">, as well as </w:t>
      </w:r>
      <w:r w:rsidR="00DB294E">
        <w:rPr>
          <w:rFonts w:ascii="Arial" w:hAnsi="Arial"/>
          <w:color w:val="FF0000"/>
          <w:sz w:val="22"/>
          <w:szCs w:val="22"/>
        </w:rPr>
        <w:t>have letter-writing campaigns</w:t>
      </w:r>
      <w:r w:rsidR="00346A66">
        <w:rPr>
          <w:rFonts w:ascii="Arial" w:hAnsi="Arial"/>
          <w:color w:val="FF0000"/>
          <w:sz w:val="22"/>
          <w:szCs w:val="22"/>
        </w:rPr>
        <w:t xml:space="preserve">. They are primarily based out of </w:t>
      </w:r>
      <w:proofErr w:type="spellStart"/>
      <w:r w:rsidR="00346A66">
        <w:rPr>
          <w:rFonts w:ascii="Arial" w:hAnsi="Arial"/>
          <w:color w:val="FF0000"/>
          <w:sz w:val="22"/>
          <w:szCs w:val="22"/>
        </w:rPr>
        <w:t>OrgSync</w:t>
      </w:r>
      <w:proofErr w:type="spellEnd"/>
      <w:r w:rsidR="00596A37">
        <w:rPr>
          <w:rFonts w:ascii="Arial" w:hAnsi="Arial"/>
          <w:color w:val="FF0000"/>
          <w:sz w:val="22"/>
          <w:szCs w:val="22"/>
        </w:rPr>
        <w:t>, which is where they mainly communicate with the student body from.</w:t>
      </w:r>
      <w:r w:rsidR="006E575E">
        <w:rPr>
          <w:rFonts w:ascii="Arial" w:hAnsi="Arial"/>
          <w:color w:val="FF0000"/>
          <w:sz w:val="22"/>
          <w:szCs w:val="22"/>
        </w:rPr>
        <w:t xml:space="preserve"> They typically meet in Sorrell</w:t>
      </w:r>
      <w:r w:rsidR="004129AB">
        <w:rPr>
          <w:rFonts w:ascii="Arial" w:hAnsi="Arial"/>
          <w:color w:val="FF0000"/>
          <w:sz w:val="22"/>
          <w:szCs w:val="22"/>
        </w:rPr>
        <w:t xml:space="preserve"> and have free pizza at these monthly (or bi-monthly) meetings.</w:t>
      </w:r>
      <w:bookmarkStart w:id="0" w:name="_GoBack"/>
      <w:bookmarkEnd w:id="0"/>
    </w:p>
    <w:sectPr w:rsidR="00BC7ECD" w:rsidRPr="00505A76" w:rsidSect="0028303C">
      <w:headerReference w:type="default" r:id="rId10"/>
      <w:footerReference w:type="default" r:id="rId11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1320" w14:textId="77777777" w:rsidR="009C5F89" w:rsidRDefault="009C5F89" w:rsidP="009E067E">
      <w:r>
        <w:separator/>
      </w:r>
    </w:p>
  </w:endnote>
  <w:endnote w:type="continuationSeparator" w:id="0">
    <w:p w14:paraId="352981DE" w14:textId="77777777" w:rsidR="009C5F89" w:rsidRDefault="009C5F89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46C0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212BF6" wp14:editId="37A0769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D5F7" w14:textId="77777777" w:rsidR="009C5F89" w:rsidRDefault="009C5F89" w:rsidP="009E067E">
      <w:r>
        <w:separator/>
      </w:r>
    </w:p>
  </w:footnote>
  <w:footnote w:type="continuationSeparator" w:id="0">
    <w:p w14:paraId="187F8689" w14:textId="77777777" w:rsidR="009C5F89" w:rsidRDefault="009C5F89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81B1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2360D783" wp14:editId="553883B2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0A43"/>
    <w:multiLevelType w:val="hybridMultilevel"/>
    <w:tmpl w:val="D770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076984"/>
    <w:multiLevelType w:val="hybridMultilevel"/>
    <w:tmpl w:val="8944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CD7995"/>
    <w:multiLevelType w:val="hybridMultilevel"/>
    <w:tmpl w:val="4FAA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4788D"/>
    <w:multiLevelType w:val="hybridMultilevel"/>
    <w:tmpl w:val="0ABA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638BE"/>
    <w:multiLevelType w:val="hybridMultilevel"/>
    <w:tmpl w:val="B72E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8C12EC"/>
    <w:multiLevelType w:val="hybridMultilevel"/>
    <w:tmpl w:val="4462C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tTAzNzM2MzGzMDVX0lEKTi0uzszPAykwrAUANAUmySwAAAA="/>
  </w:docVars>
  <w:rsids>
    <w:rsidRoot w:val="00D954A2"/>
    <w:rsid w:val="00014934"/>
    <w:rsid w:val="000275F5"/>
    <w:rsid w:val="00035D86"/>
    <w:rsid w:val="00046123"/>
    <w:rsid w:val="0005083C"/>
    <w:rsid w:val="000519CE"/>
    <w:rsid w:val="000549F1"/>
    <w:rsid w:val="00077B40"/>
    <w:rsid w:val="00084B25"/>
    <w:rsid w:val="000950B9"/>
    <w:rsid w:val="000A0B30"/>
    <w:rsid w:val="000A64F6"/>
    <w:rsid w:val="000C4C80"/>
    <w:rsid w:val="00124361"/>
    <w:rsid w:val="00196C41"/>
    <w:rsid w:val="001A5A73"/>
    <w:rsid w:val="001C1448"/>
    <w:rsid w:val="001C2684"/>
    <w:rsid w:val="001C36DF"/>
    <w:rsid w:val="001D1C00"/>
    <w:rsid w:val="001D3D7E"/>
    <w:rsid w:val="001E51FA"/>
    <w:rsid w:val="00212708"/>
    <w:rsid w:val="0021680F"/>
    <w:rsid w:val="0023564E"/>
    <w:rsid w:val="0028303C"/>
    <w:rsid w:val="00295488"/>
    <w:rsid w:val="0029712E"/>
    <w:rsid w:val="002A3EA3"/>
    <w:rsid w:val="002B5418"/>
    <w:rsid w:val="002B796B"/>
    <w:rsid w:val="002D678F"/>
    <w:rsid w:val="002E0C3F"/>
    <w:rsid w:val="003163F5"/>
    <w:rsid w:val="00346A66"/>
    <w:rsid w:val="00354DB0"/>
    <w:rsid w:val="00374CEA"/>
    <w:rsid w:val="003B29BB"/>
    <w:rsid w:val="003C2A3C"/>
    <w:rsid w:val="003C74B8"/>
    <w:rsid w:val="003D2A40"/>
    <w:rsid w:val="003E188B"/>
    <w:rsid w:val="004129AB"/>
    <w:rsid w:val="00422214"/>
    <w:rsid w:val="004360D4"/>
    <w:rsid w:val="0044755E"/>
    <w:rsid w:val="004C389F"/>
    <w:rsid w:val="004E5032"/>
    <w:rsid w:val="00505A76"/>
    <w:rsid w:val="005141AB"/>
    <w:rsid w:val="0053107C"/>
    <w:rsid w:val="00565563"/>
    <w:rsid w:val="005829B1"/>
    <w:rsid w:val="00596A37"/>
    <w:rsid w:val="005C636D"/>
    <w:rsid w:val="0063108F"/>
    <w:rsid w:val="00636982"/>
    <w:rsid w:val="00645689"/>
    <w:rsid w:val="00662075"/>
    <w:rsid w:val="00691ADD"/>
    <w:rsid w:val="006D0740"/>
    <w:rsid w:val="006E2089"/>
    <w:rsid w:val="006E575E"/>
    <w:rsid w:val="00700CF7"/>
    <w:rsid w:val="00704EC6"/>
    <w:rsid w:val="00706A5C"/>
    <w:rsid w:val="00731981"/>
    <w:rsid w:val="0075610F"/>
    <w:rsid w:val="007663F9"/>
    <w:rsid w:val="00772EBA"/>
    <w:rsid w:val="00773C09"/>
    <w:rsid w:val="007A7047"/>
    <w:rsid w:val="007A753A"/>
    <w:rsid w:val="007B359E"/>
    <w:rsid w:val="007B48A6"/>
    <w:rsid w:val="007D0A5C"/>
    <w:rsid w:val="007D25D0"/>
    <w:rsid w:val="008003D6"/>
    <w:rsid w:val="00807E2E"/>
    <w:rsid w:val="00833AB4"/>
    <w:rsid w:val="0083536A"/>
    <w:rsid w:val="00856B19"/>
    <w:rsid w:val="008608B4"/>
    <w:rsid w:val="00874D03"/>
    <w:rsid w:val="008B2753"/>
    <w:rsid w:val="008B52E4"/>
    <w:rsid w:val="008E4FF3"/>
    <w:rsid w:val="008E5365"/>
    <w:rsid w:val="008F49DD"/>
    <w:rsid w:val="00901979"/>
    <w:rsid w:val="009537B0"/>
    <w:rsid w:val="009651A2"/>
    <w:rsid w:val="00977FD4"/>
    <w:rsid w:val="009C11C5"/>
    <w:rsid w:val="009C5F89"/>
    <w:rsid w:val="009E067E"/>
    <w:rsid w:val="00A021A1"/>
    <w:rsid w:val="00A053CD"/>
    <w:rsid w:val="00A111E8"/>
    <w:rsid w:val="00A31D2E"/>
    <w:rsid w:val="00A44BBD"/>
    <w:rsid w:val="00A52EE5"/>
    <w:rsid w:val="00A53EB0"/>
    <w:rsid w:val="00A63EE1"/>
    <w:rsid w:val="00AC4862"/>
    <w:rsid w:val="00AD5904"/>
    <w:rsid w:val="00B05280"/>
    <w:rsid w:val="00B11C5A"/>
    <w:rsid w:val="00B2251B"/>
    <w:rsid w:val="00B3418D"/>
    <w:rsid w:val="00B52DC2"/>
    <w:rsid w:val="00BB18C0"/>
    <w:rsid w:val="00BC7ECD"/>
    <w:rsid w:val="00BE479A"/>
    <w:rsid w:val="00C02D57"/>
    <w:rsid w:val="00C07F45"/>
    <w:rsid w:val="00C34C74"/>
    <w:rsid w:val="00C42C4A"/>
    <w:rsid w:val="00C44D42"/>
    <w:rsid w:val="00C621ED"/>
    <w:rsid w:val="00C91745"/>
    <w:rsid w:val="00CC1ADC"/>
    <w:rsid w:val="00CC1E9A"/>
    <w:rsid w:val="00CC4513"/>
    <w:rsid w:val="00D03AE4"/>
    <w:rsid w:val="00D03E73"/>
    <w:rsid w:val="00D04BFB"/>
    <w:rsid w:val="00D22815"/>
    <w:rsid w:val="00D30D51"/>
    <w:rsid w:val="00D315A7"/>
    <w:rsid w:val="00D51E6F"/>
    <w:rsid w:val="00D526EC"/>
    <w:rsid w:val="00D9358E"/>
    <w:rsid w:val="00D954A2"/>
    <w:rsid w:val="00DB24DA"/>
    <w:rsid w:val="00DB294E"/>
    <w:rsid w:val="00DB2F4E"/>
    <w:rsid w:val="00DF3A2E"/>
    <w:rsid w:val="00E54D81"/>
    <w:rsid w:val="00EA6924"/>
    <w:rsid w:val="00EC090E"/>
    <w:rsid w:val="00F111EF"/>
    <w:rsid w:val="00F415DA"/>
    <w:rsid w:val="00F47E52"/>
    <w:rsid w:val="00F540F4"/>
    <w:rsid w:val="00F85C39"/>
    <w:rsid w:val="00FA7EF3"/>
    <w:rsid w:val="00FE28A1"/>
    <w:rsid w:val="00FE2E0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DEE20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kratochvil@unm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ison.vlach@unm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975E9-1C0D-8242-B7FF-8F146A92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67</cp:revision>
  <cp:lastPrinted>2005-12-13T16:56:00Z</cp:lastPrinted>
  <dcterms:created xsi:type="dcterms:W3CDTF">2018-12-13T18:00:00Z</dcterms:created>
  <dcterms:modified xsi:type="dcterms:W3CDTF">2018-12-13T18:33:00Z</dcterms:modified>
</cp:coreProperties>
</file>