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AC3" w14:textId="6088B370" w:rsidR="00B3418D" w:rsidRDefault="002E031D" w:rsidP="00D03AE4">
      <w:pPr>
        <w:autoSpaceDE w:val="0"/>
        <w:autoSpaceDN w:val="0"/>
        <w:adjustRightInd w:val="0"/>
        <w:spacing w:before="120"/>
        <w:jc w:val="center"/>
        <w:rPr>
          <w:rFonts w:ascii="Arial" w:hAnsi="Arial"/>
          <w:b/>
          <w:color w:val="AD122A"/>
          <w:sz w:val="56"/>
          <w:szCs w:val="60"/>
        </w:rPr>
      </w:pPr>
      <w:r>
        <w:rPr>
          <w:rFonts w:ascii="Arial" w:hAnsi="Arial"/>
          <w:b/>
          <w:color w:val="AD122A"/>
          <w:sz w:val="60"/>
          <w:szCs w:val="60"/>
        </w:rPr>
        <w:t xml:space="preserve">GSA Monthly Meeting Minutes </w:t>
      </w:r>
    </w:p>
    <w:p w14:paraId="4B287CE3" w14:textId="03D5B109" w:rsidR="00D03AE4" w:rsidRDefault="00C1660B" w:rsidP="00D03AE4">
      <w:pPr>
        <w:autoSpaceDE w:val="0"/>
        <w:autoSpaceDN w:val="0"/>
        <w:adjustRightInd w:val="0"/>
        <w:spacing w:before="120"/>
        <w:jc w:val="center"/>
        <w:rPr>
          <w:rFonts w:ascii="Arial" w:hAnsi="Arial"/>
          <w:color w:val="808080"/>
          <w:sz w:val="22"/>
          <w:szCs w:val="22"/>
        </w:rPr>
      </w:pPr>
      <w:r>
        <w:rPr>
          <w:rFonts w:ascii="Arial" w:hAnsi="Arial"/>
          <w:b/>
          <w:color w:val="000000"/>
          <w:szCs w:val="22"/>
        </w:rPr>
        <w:t>April 12</w:t>
      </w:r>
      <w:r w:rsidR="00B85903">
        <w:rPr>
          <w:rFonts w:ascii="Arial" w:hAnsi="Arial"/>
          <w:b/>
          <w:color w:val="000000"/>
          <w:szCs w:val="22"/>
        </w:rPr>
        <w:t>TH</w:t>
      </w:r>
      <w:r w:rsidR="00706A5C" w:rsidRPr="00B3418D">
        <w:rPr>
          <w:rFonts w:ascii="Arial" w:hAnsi="Arial"/>
          <w:b/>
          <w:color w:val="000000"/>
          <w:szCs w:val="22"/>
        </w:rPr>
        <w:t>,</w:t>
      </w:r>
      <w:r w:rsidR="00D03AE4" w:rsidRPr="00B3418D">
        <w:rPr>
          <w:rFonts w:ascii="Arial" w:hAnsi="Arial"/>
          <w:b/>
          <w:color w:val="000000"/>
          <w:szCs w:val="22"/>
        </w:rPr>
        <w:t xml:space="preserve"> </w:t>
      </w:r>
      <w:r w:rsidR="00387CE2">
        <w:rPr>
          <w:rFonts w:ascii="Arial" w:hAnsi="Arial"/>
          <w:b/>
          <w:color w:val="000000"/>
          <w:szCs w:val="22"/>
        </w:rPr>
        <w:t>11:30-12:30PM</w:t>
      </w:r>
      <w:r w:rsidR="00D03AE4" w:rsidRPr="00B3418D">
        <w:rPr>
          <w:rFonts w:ascii="Arial" w:hAnsi="Arial"/>
          <w:b/>
          <w:color w:val="000000"/>
          <w:szCs w:val="22"/>
        </w:rPr>
        <w:t>, DRC1 100</w:t>
      </w:r>
      <w:r w:rsidR="00731981" w:rsidRPr="00B3418D">
        <w:rPr>
          <w:rFonts w:ascii="Arial" w:hAnsi="Arial"/>
          <w:b/>
          <w:color w:val="000000"/>
          <w:szCs w:val="22"/>
        </w:rPr>
        <w:t>5</w:t>
      </w:r>
      <w:r w:rsidR="004C389F">
        <w:rPr>
          <w:rFonts w:ascii="Arial" w:hAnsi="Arial"/>
          <w:color w:val="808080"/>
          <w:sz w:val="22"/>
          <w:szCs w:val="22"/>
        </w:rPr>
        <w:br/>
      </w:r>
    </w:p>
    <w:p w14:paraId="6B4BE655" w14:textId="00E5BAA0" w:rsidR="00212708" w:rsidRDefault="006123C1"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Dr. </w:t>
      </w:r>
      <w:r w:rsidR="009A0E53">
        <w:rPr>
          <w:rFonts w:ascii="Arial" w:hAnsi="Arial"/>
          <w:color w:val="808080"/>
          <w:sz w:val="22"/>
          <w:szCs w:val="22"/>
        </w:rPr>
        <w:t>Dele Davies, Vice Chancellor for Academic Affairs and Dean of Graduate Studies</w:t>
      </w:r>
    </w:p>
    <w:p w14:paraId="083530D8" w14:textId="2D848528" w:rsidR="00E63533" w:rsidRDefault="00E63533" w:rsidP="00E63533">
      <w:pPr>
        <w:pStyle w:val="ListParagraph"/>
        <w:autoSpaceDE w:val="0"/>
        <w:autoSpaceDN w:val="0"/>
        <w:adjustRightInd w:val="0"/>
        <w:spacing w:before="120" w:line="264" w:lineRule="auto"/>
        <w:rPr>
          <w:rFonts w:ascii="Arial" w:hAnsi="Arial"/>
          <w:color w:val="000000" w:themeColor="text1"/>
          <w:sz w:val="22"/>
          <w:szCs w:val="22"/>
        </w:rPr>
      </w:pPr>
      <w:r w:rsidRPr="00E63533">
        <w:rPr>
          <w:rFonts w:ascii="Arial" w:hAnsi="Arial"/>
          <w:b/>
          <w:color w:val="000000" w:themeColor="text1"/>
          <w:sz w:val="22"/>
          <w:szCs w:val="22"/>
        </w:rPr>
        <w:t>Asses</w:t>
      </w:r>
      <w:bookmarkStart w:id="0" w:name="_GoBack"/>
      <w:bookmarkEnd w:id="0"/>
      <w:r w:rsidRPr="00E63533">
        <w:rPr>
          <w:rFonts w:ascii="Arial" w:hAnsi="Arial"/>
          <w:b/>
          <w:color w:val="000000" w:themeColor="text1"/>
          <w:sz w:val="22"/>
          <w:szCs w:val="22"/>
        </w:rPr>
        <w:t>sment</w:t>
      </w:r>
      <w:r>
        <w:rPr>
          <w:rFonts w:ascii="Arial" w:hAnsi="Arial"/>
          <w:color w:val="000000" w:themeColor="text1"/>
          <w:sz w:val="22"/>
          <w:szCs w:val="22"/>
        </w:rPr>
        <w:t xml:space="preserve">: </w:t>
      </w:r>
      <w:r w:rsidRPr="00E63533">
        <w:rPr>
          <w:rFonts w:ascii="Arial" w:hAnsi="Arial"/>
          <w:color w:val="000000" w:themeColor="text1"/>
          <w:sz w:val="22"/>
          <w:szCs w:val="22"/>
        </w:rPr>
        <w:t xml:space="preserve">Dr. Davies announced that Graduate Studies will be assessing the students to make sure that they are progressing in the right way through their graduate careers and there will be guidelines and expectations to be met by students at each stage of their graduate school career. </w:t>
      </w:r>
    </w:p>
    <w:p w14:paraId="51C285B7" w14:textId="0C25A0DC" w:rsidR="00E63533" w:rsidRDefault="00E63533" w:rsidP="00E63533">
      <w:pPr>
        <w:pStyle w:val="ListParagraph"/>
        <w:autoSpaceDE w:val="0"/>
        <w:autoSpaceDN w:val="0"/>
        <w:adjustRightInd w:val="0"/>
        <w:spacing w:before="120" w:line="264" w:lineRule="auto"/>
        <w:rPr>
          <w:rFonts w:ascii="Arial" w:hAnsi="Arial"/>
          <w:color w:val="000000" w:themeColor="text1"/>
          <w:sz w:val="22"/>
          <w:szCs w:val="22"/>
        </w:rPr>
      </w:pPr>
      <w:r w:rsidRPr="00E63533">
        <w:rPr>
          <w:rFonts w:ascii="Arial" w:hAnsi="Arial"/>
          <w:b/>
          <w:color w:val="000000" w:themeColor="text1"/>
          <w:sz w:val="22"/>
          <w:szCs w:val="22"/>
        </w:rPr>
        <w:t>National Awards</w:t>
      </w:r>
      <w:r>
        <w:rPr>
          <w:rFonts w:ascii="Arial" w:hAnsi="Arial"/>
          <w:color w:val="000000" w:themeColor="text1"/>
          <w:sz w:val="22"/>
          <w:szCs w:val="22"/>
        </w:rPr>
        <w:t xml:space="preserve">: He urged students to look for opportunities to apply for external awards as securing fellowships and awards provide greater flexibility in terms of career choices. </w:t>
      </w:r>
    </w:p>
    <w:p w14:paraId="1A98CA34" w14:textId="0FB4FC30" w:rsidR="00E63533" w:rsidRPr="00E63533" w:rsidRDefault="00BA024F" w:rsidP="00E63533">
      <w:pPr>
        <w:pStyle w:val="ListParagraph"/>
        <w:autoSpaceDE w:val="0"/>
        <w:autoSpaceDN w:val="0"/>
        <w:adjustRightInd w:val="0"/>
        <w:spacing w:before="120" w:line="264" w:lineRule="auto"/>
        <w:rPr>
          <w:rFonts w:ascii="Arial" w:hAnsi="Arial"/>
          <w:color w:val="000000" w:themeColor="text1"/>
          <w:sz w:val="22"/>
          <w:szCs w:val="22"/>
        </w:rPr>
      </w:pPr>
      <w:r>
        <w:rPr>
          <w:rFonts w:ascii="Arial" w:hAnsi="Arial"/>
          <w:b/>
          <w:color w:val="000000" w:themeColor="text1"/>
          <w:sz w:val="22"/>
          <w:szCs w:val="22"/>
        </w:rPr>
        <w:t>Professional Development seminars</w:t>
      </w:r>
      <w:r w:rsidRPr="00BA024F">
        <w:rPr>
          <w:rFonts w:ascii="Arial" w:hAnsi="Arial"/>
          <w:color w:val="000000" w:themeColor="text1"/>
          <w:sz w:val="22"/>
          <w:szCs w:val="22"/>
        </w:rPr>
        <w:t>:</w:t>
      </w:r>
      <w:r>
        <w:rPr>
          <w:rFonts w:ascii="Arial" w:hAnsi="Arial"/>
          <w:color w:val="000000" w:themeColor="text1"/>
          <w:sz w:val="22"/>
          <w:szCs w:val="22"/>
        </w:rPr>
        <w:t xml:space="preserve"> Students should attend these seminars and develop transferrable skills. </w:t>
      </w:r>
    </w:p>
    <w:p w14:paraId="59D02ADC" w14:textId="77777777" w:rsidR="00212708" w:rsidRPr="001E51FA" w:rsidRDefault="00422214" w:rsidP="001E51FA">
      <w:pPr>
        <w:pStyle w:val="ListParagraph"/>
        <w:numPr>
          <w:ilvl w:val="0"/>
          <w:numId w:val="7"/>
        </w:numPr>
        <w:autoSpaceDE w:val="0"/>
        <w:autoSpaceDN w:val="0"/>
        <w:adjustRightInd w:val="0"/>
        <w:spacing w:before="120" w:line="264" w:lineRule="auto"/>
        <w:rPr>
          <w:rFonts w:ascii="Arial" w:hAnsi="Arial"/>
          <w:color w:val="808080"/>
          <w:sz w:val="22"/>
          <w:szCs w:val="22"/>
        </w:rPr>
      </w:pPr>
      <w:r w:rsidRPr="001E51FA">
        <w:rPr>
          <w:rFonts w:ascii="Arial" w:hAnsi="Arial"/>
          <w:color w:val="808080"/>
          <w:sz w:val="22"/>
          <w:szCs w:val="22"/>
        </w:rPr>
        <w:t>GSA Officer Updates</w:t>
      </w:r>
    </w:p>
    <w:p w14:paraId="22092DFD" w14:textId="77777777" w:rsidR="00571973" w:rsidRDefault="006E253E" w:rsidP="00571973">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Interprof</w:t>
      </w:r>
      <w:r w:rsidR="006D1622">
        <w:rPr>
          <w:rFonts w:ascii="Arial" w:hAnsi="Arial"/>
          <w:color w:val="808080"/>
          <w:sz w:val="22"/>
          <w:szCs w:val="22"/>
        </w:rPr>
        <w:t>es</w:t>
      </w:r>
      <w:r>
        <w:rPr>
          <w:rFonts w:ascii="Arial" w:hAnsi="Arial"/>
          <w:color w:val="808080"/>
          <w:sz w:val="22"/>
          <w:szCs w:val="22"/>
        </w:rPr>
        <w:t>s</w:t>
      </w:r>
      <w:r w:rsidR="006D1622">
        <w:rPr>
          <w:rFonts w:ascii="Arial" w:hAnsi="Arial"/>
          <w:color w:val="808080"/>
          <w:sz w:val="22"/>
          <w:szCs w:val="22"/>
        </w:rPr>
        <w:t xml:space="preserve">ional Education (IPE) </w:t>
      </w:r>
      <w:r w:rsidR="00571973">
        <w:rPr>
          <w:rFonts w:ascii="Arial" w:hAnsi="Arial"/>
          <w:color w:val="808080"/>
          <w:sz w:val="22"/>
          <w:szCs w:val="22"/>
        </w:rPr>
        <w:t>(Ethan)</w:t>
      </w:r>
    </w:p>
    <w:p w14:paraId="2507E08D" w14:textId="77777777" w:rsidR="004D314F" w:rsidRDefault="00702039" w:rsidP="009A0E53">
      <w:pPr>
        <w:pStyle w:val="ListParagraph"/>
        <w:numPr>
          <w:ilvl w:val="2"/>
          <w:numId w:val="7"/>
        </w:numPr>
        <w:autoSpaceDE w:val="0"/>
        <w:autoSpaceDN w:val="0"/>
        <w:adjustRightInd w:val="0"/>
        <w:spacing w:before="120" w:line="264" w:lineRule="auto"/>
        <w:rPr>
          <w:rFonts w:ascii="Arial" w:hAnsi="Arial"/>
          <w:color w:val="808080"/>
          <w:sz w:val="22"/>
          <w:szCs w:val="22"/>
        </w:rPr>
      </w:pPr>
      <w:r w:rsidRPr="00702039">
        <w:rPr>
          <w:rFonts w:ascii="Arial" w:hAnsi="Arial"/>
          <w:color w:val="808080"/>
          <w:sz w:val="22"/>
          <w:szCs w:val="22"/>
        </w:rPr>
        <w:t>UNMC Outstanding Mentor of Graduate Students Award</w:t>
      </w:r>
      <w:r w:rsidR="009A0E53">
        <w:rPr>
          <w:rFonts w:ascii="Arial" w:hAnsi="Arial"/>
          <w:color w:val="808080"/>
          <w:sz w:val="22"/>
          <w:szCs w:val="22"/>
        </w:rPr>
        <w:t>-Dr. Justin Mott</w:t>
      </w:r>
    </w:p>
    <w:p w14:paraId="4D721C59" w14:textId="32D4CB36" w:rsidR="001E51FA" w:rsidRPr="009A0E53" w:rsidRDefault="004D314F" w:rsidP="009A0E53">
      <w:pPr>
        <w:pStyle w:val="ListParagraph"/>
        <w:numPr>
          <w:ilvl w:val="2"/>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Other Nominees: Drs. Pankaj Singh, James Talmadge, Ken Bayles, and David Oupicky</w:t>
      </w:r>
    </w:p>
    <w:p w14:paraId="45C9892D" w14:textId="583A6C92" w:rsidR="009A0E53" w:rsidRDefault="009A0E53" w:rsidP="006123C1">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Holi (Saswati)</w:t>
      </w:r>
    </w:p>
    <w:p w14:paraId="5463F77A" w14:textId="6A2E88E5" w:rsidR="009A0E53" w:rsidRPr="002E031D" w:rsidRDefault="009A0E53" w:rsidP="009A0E53">
      <w:pPr>
        <w:pStyle w:val="ListParagraph"/>
        <w:numPr>
          <w:ilvl w:val="2"/>
          <w:numId w:val="7"/>
        </w:numPr>
        <w:autoSpaceDE w:val="0"/>
        <w:autoSpaceDN w:val="0"/>
        <w:adjustRightInd w:val="0"/>
        <w:spacing w:before="120" w:line="264" w:lineRule="auto"/>
        <w:rPr>
          <w:rFonts w:ascii="Arial" w:hAnsi="Arial"/>
          <w:color w:val="000000" w:themeColor="text1"/>
          <w:sz w:val="22"/>
          <w:szCs w:val="22"/>
        </w:rPr>
      </w:pPr>
      <w:r w:rsidRPr="002E031D">
        <w:rPr>
          <w:rFonts w:ascii="Arial" w:hAnsi="Arial"/>
          <w:color w:val="000000" w:themeColor="text1"/>
          <w:sz w:val="22"/>
          <w:szCs w:val="22"/>
        </w:rPr>
        <w:t>April 29</w:t>
      </w:r>
      <w:r w:rsidRPr="002E031D">
        <w:rPr>
          <w:rFonts w:ascii="Arial" w:hAnsi="Arial"/>
          <w:color w:val="000000" w:themeColor="text1"/>
          <w:sz w:val="22"/>
          <w:szCs w:val="22"/>
          <w:vertAlign w:val="superscript"/>
        </w:rPr>
        <w:t>TH</w:t>
      </w:r>
      <w:r w:rsidRPr="002E031D">
        <w:rPr>
          <w:rFonts w:ascii="Arial" w:hAnsi="Arial"/>
          <w:color w:val="000000" w:themeColor="text1"/>
          <w:sz w:val="22"/>
          <w:szCs w:val="22"/>
        </w:rPr>
        <w:t>, 11-3</w:t>
      </w:r>
    </w:p>
    <w:p w14:paraId="1646B2F4" w14:textId="6AEB5E83" w:rsidR="004D314F" w:rsidRPr="002E031D" w:rsidRDefault="004D314F" w:rsidP="009A0E53">
      <w:pPr>
        <w:pStyle w:val="ListParagraph"/>
        <w:numPr>
          <w:ilvl w:val="2"/>
          <w:numId w:val="7"/>
        </w:numPr>
        <w:autoSpaceDE w:val="0"/>
        <w:autoSpaceDN w:val="0"/>
        <w:adjustRightInd w:val="0"/>
        <w:spacing w:before="120" w:line="264" w:lineRule="auto"/>
        <w:rPr>
          <w:rFonts w:ascii="Arial" w:hAnsi="Arial"/>
          <w:color w:val="000000" w:themeColor="text1"/>
          <w:sz w:val="22"/>
          <w:szCs w:val="22"/>
        </w:rPr>
      </w:pPr>
      <w:r w:rsidRPr="002E031D">
        <w:rPr>
          <w:rFonts w:ascii="Arial" w:hAnsi="Arial"/>
          <w:color w:val="000000" w:themeColor="text1"/>
          <w:sz w:val="22"/>
          <w:szCs w:val="22"/>
        </w:rPr>
        <w:t>Flash Mob Practices</w:t>
      </w:r>
    </w:p>
    <w:p w14:paraId="3D5A3C8D" w14:textId="276E1933" w:rsidR="006123C1" w:rsidRDefault="006123C1" w:rsidP="006123C1">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Breaking Barriers (Saswati)</w:t>
      </w:r>
    </w:p>
    <w:p w14:paraId="2B96EDAC" w14:textId="3C0C4020" w:rsidR="006123C1" w:rsidRPr="002E031D" w:rsidRDefault="009A0E53" w:rsidP="006123C1">
      <w:pPr>
        <w:pStyle w:val="ListParagraph"/>
        <w:numPr>
          <w:ilvl w:val="2"/>
          <w:numId w:val="7"/>
        </w:numPr>
        <w:autoSpaceDE w:val="0"/>
        <w:autoSpaceDN w:val="0"/>
        <w:adjustRightInd w:val="0"/>
        <w:spacing w:before="120" w:line="264" w:lineRule="auto"/>
        <w:rPr>
          <w:rFonts w:ascii="Arial" w:hAnsi="Arial"/>
          <w:color w:val="000000" w:themeColor="text1"/>
          <w:sz w:val="22"/>
          <w:szCs w:val="22"/>
        </w:rPr>
      </w:pPr>
      <w:r w:rsidRPr="002E031D">
        <w:rPr>
          <w:rFonts w:ascii="Arial" w:hAnsi="Arial"/>
          <w:color w:val="000000" w:themeColor="text1"/>
          <w:sz w:val="22"/>
          <w:szCs w:val="22"/>
        </w:rPr>
        <w:t xml:space="preserve">April: </w:t>
      </w:r>
      <w:r w:rsidR="002432F2" w:rsidRPr="002E031D">
        <w:rPr>
          <w:rFonts w:ascii="Arial" w:hAnsi="Arial"/>
          <w:color w:val="000000" w:themeColor="text1"/>
          <w:sz w:val="22"/>
          <w:szCs w:val="22"/>
        </w:rPr>
        <w:t>India</w:t>
      </w:r>
    </w:p>
    <w:p w14:paraId="6E296DAA" w14:textId="29CE024C" w:rsidR="006123C1" w:rsidRDefault="009A0E53" w:rsidP="00B25D3A">
      <w:pPr>
        <w:pStyle w:val="ListParagraph"/>
        <w:numPr>
          <w:ilvl w:val="1"/>
          <w:numId w:val="7"/>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Fireside Chat with Convocation Speaker (Nick)</w:t>
      </w:r>
    </w:p>
    <w:p w14:paraId="5F3AF161" w14:textId="1861FCBB" w:rsidR="00E63533" w:rsidRPr="00E63533" w:rsidRDefault="00E63533" w:rsidP="00E63533">
      <w:pPr>
        <w:pStyle w:val="ListParagraph"/>
        <w:autoSpaceDE w:val="0"/>
        <w:autoSpaceDN w:val="0"/>
        <w:adjustRightInd w:val="0"/>
        <w:spacing w:before="120" w:line="264" w:lineRule="auto"/>
        <w:ind w:left="1440"/>
        <w:rPr>
          <w:rFonts w:ascii="Arial" w:hAnsi="Arial"/>
          <w:color w:val="000000" w:themeColor="text1"/>
          <w:sz w:val="22"/>
          <w:szCs w:val="22"/>
        </w:rPr>
      </w:pPr>
      <w:r w:rsidRPr="00E63533">
        <w:rPr>
          <w:rFonts w:ascii="Arial" w:hAnsi="Arial"/>
          <w:color w:val="000000" w:themeColor="text1"/>
          <w:sz w:val="22"/>
          <w:szCs w:val="22"/>
        </w:rPr>
        <w:t xml:space="preserve">Nick announced that the fireside chat will be held in the COPH and a RSVP email will be sent out next week. </w:t>
      </w:r>
    </w:p>
    <w:p w14:paraId="022941D1" w14:textId="03F8F543" w:rsidR="00E63533" w:rsidRDefault="00E63533" w:rsidP="00E63533">
      <w:pPr>
        <w:pStyle w:val="ListParagraph"/>
        <w:autoSpaceDE w:val="0"/>
        <w:autoSpaceDN w:val="0"/>
        <w:adjustRightInd w:val="0"/>
        <w:spacing w:before="120" w:line="264" w:lineRule="auto"/>
        <w:ind w:left="1440"/>
        <w:rPr>
          <w:rFonts w:ascii="Arial" w:hAnsi="Arial"/>
          <w:color w:val="808080"/>
          <w:sz w:val="22"/>
          <w:szCs w:val="22"/>
        </w:rPr>
      </w:pPr>
      <w:r w:rsidRPr="00E63533">
        <w:rPr>
          <w:rFonts w:ascii="Arial" w:hAnsi="Arial"/>
          <w:color w:val="000000" w:themeColor="text1"/>
          <w:sz w:val="22"/>
          <w:szCs w:val="22"/>
        </w:rPr>
        <w:t xml:space="preserve">Speaker: Dr. Alek Merrick. He has experience working in the industry and government. </w:t>
      </w:r>
    </w:p>
    <w:p w14:paraId="0045A0C6" w14:textId="4B993282" w:rsidR="00B25D3A" w:rsidRPr="00B25D3A" w:rsidRDefault="00B25D3A" w:rsidP="00B25D3A">
      <w:pPr>
        <w:pStyle w:val="ListParagraph"/>
        <w:numPr>
          <w:ilvl w:val="1"/>
          <w:numId w:val="7"/>
        </w:numPr>
        <w:autoSpaceDE w:val="0"/>
        <w:autoSpaceDN w:val="0"/>
        <w:adjustRightInd w:val="0"/>
        <w:spacing w:before="120" w:line="264" w:lineRule="auto"/>
        <w:rPr>
          <w:rFonts w:ascii="Arial" w:hAnsi="Arial"/>
          <w:color w:val="808080"/>
          <w:sz w:val="22"/>
          <w:szCs w:val="22"/>
        </w:rPr>
      </w:pPr>
      <w:proofErr w:type="spellStart"/>
      <w:r>
        <w:rPr>
          <w:rFonts w:ascii="Arial" w:hAnsi="Arial"/>
          <w:color w:val="808080"/>
          <w:sz w:val="22"/>
          <w:szCs w:val="22"/>
        </w:rPr>
        <w:t>Spielbound</w:t>
      </w:r>
      <w:proofErr w:type="spellEnd"/>
      <w:r>
        <w:rPr>
          <w:rFonts w:ascii="Arial" w:hAnsi="Arial"/>
          <w:color w:val="808080"/>
          <w:sz w:val="22"/>
          <w:szCs w:val="22"/>
        </w:rPr>
        <w:t xml:space="preserve"> (Alisha and </w:t>
      </w:r>
      <w:proofErr w:type="spellStart"/>
      <w:r>
        <w:rPr>
          <w:rFonts w:ascii="Arial" w:hAnsi="Arial"/>
          <w:color w:val="808080"/>
          <w:sz w:val="22"/>
          <w:szCs w:val="22"/>
        </w:rPr>
        <w:t>Swagat</w:t>
      </w:r>
      <w:proofErr w:type="spellEnd"/>
      <w:r>
        <w:rPr>
          <w:rFonts w:ascii="Arial" w:hAnsi="Arial"/>
          <w:color w:val="808080"/>
          <w:sz w:val="22"/>
          <w:szCs w:val="22"/>
        </w:rPr>
        <w:t>)</w:t>
      </w:r>
      <w:r w:rsidR="00E63533">
        <w:rPr>
          <w:rFonts w:ascii="Arial" w:hAnsi="Arial"/>
          <w:color w:val="808080"/>
          <w:sz w:val="22"/>
          <w:szCs w:val="22"/>
        </w:rPr>
        <w:t xml:space="preserve">: </w:t>
      </w:r>
      <w:r w:rsidR="00E63533" w:rsidRPr="00E63533">
        <w:rPr>
          <w:rFonts w:ascii="Arial" w:hAnsi="Arial"/>
          <w:color w:val="000000" w:themeColor="text1"/>
          <w:sz w:val="22"/>
          <w:szCs w:val="22"/>
        </w:rPr>
        <w:t>April 26</w:t>
      </w:r>
      <w:r w:rsidR="00E63533" w:rsidRPr="00E63533">
        <w:rPr>
          <w:rFonts w:ascii="Arial" w:hAnsi="Arial"/>
          <w:color w:val="000000" w:themeColor="text1"/>
          <w:sz w:val="22"/>
          <w:szCs w:val="22"/>
          <w:vertAlign w:val="superscript"/>
        </w:rPr>
        <w:t>th</w:t>
      </w:r>
      <w:r w:rsidR="00E63533">
        <w:rPr>
          <w:rFonts w:ascii="Arial" w:hAnsi="Arial"/>
          <w:color w:val="000000" w:themeColor="text1"/>
          <w:sz w:val="22"/>
          <w:szCs w:val="22"/>
        </w:rPr>
        <w:t xml:space="preserve"> 7:30-11 P.M.</w:t>
      </w:r>
    </w:p>
    <w:p w14:paraId="51406701" w14:textId="7ED0A4C5" w:rsidR="00B85903" w:rsidRPr="00B85903" w:rsidRDefault="001E51FA" w:rsidP="00B85903">
      <w:pPr>
        <w:pStyle w:val="ListParagraph"/>
        <w:numPr>
          <w:ilvl w:val="0"/>
          <w:numId w:val="7"/>
        </w:numPr>
        <w:autoSpaceDE w:val="0"/>
        <w:autoSpaceDN w:val="0"/>
        <w:adjustRightInd w:val="0"/>
        <w:spacing w:before="120" w:line="264" w:lineRule="auto"/>
        <w:rPr>
          <w:rFonts w:ascii="Arial" w:hAnsi="Arial"/>
          <w:color w:val="808080"/>
          <w:sz w:val="22"/>
          <w:szCs w:val="22"/>
        </w:rPr>
      </w:pPr>
      <w:r w:rsidRPr="00387CE2">
        <w:rPr>
          <w:rFonts w:ascii="Arial" w:hAnsi="Arial"/>
          <w:color w:val="808080"/>
          <w:sz w:val="22"/>
          <w:szCs w:val="22"/>
        </w:rPr>
        <w:t>M</w:t>
      </w:r>
      <w:r w:rsidR="00422214" w:rsidRPr="00387CE2">
        <w:rPr>
          <w:rFonts w:ascii="Arial" w:hAnsi="Arial"/>
          <w:color w:val="808080"/>
          <w:sz w:val="22"/>
          <w:szCs w:val="22"/>
        </w:rPr>
        <w:t xml:space="preserve">iscellaneous </w:t>
      </w:r>
      <w:r w:rsidRPr="00387CE2">
        <w:rPr>
          <w:rFonts w:ascii="Arial" w:hAnsi="Arial"/>
          <w:color w:val="808080"/>
          <w:sz w:val="22"/>
          <w:szCs w:val="22"/>
        </w:rPr>
        <w:t>A</w:t>
      </w:r>
      <w:r w:rsidR="00422214" w:rsidRPr="00387CE2">
        <w:rPr>
          <w:rFonts w:ascii="Arial" w:hAnsi="Arial"/>
          <w:color w:val="808080"/>
          <w:sz w:val="22"/>
          <w:szCs w:val="22"/>
        </w:rPr>
        <w:t>nnouncements (</w:t>
      </w:r>
      <w:r w:rsidRPr="00387CE2">
        <w:rPr>
          <w:rFonts w:ascii="Arial" w:hAnsi="Arial"/>
          <w:color w:val="808080"/>
          <w:sz w:val="22"/>
          <w:szCs w:val="22"/>
        </w:rPr>
        <w:t>Tayla</w:t>
      </w:r>
      <w:r w:rsidR="00422214" w:rsidRPr="00387CE2">
        <w:rPr>
          <w:rFonts w:ascii="Arial" w:hAnsi="Arial"/>
          <w:color w:val="808080"/>
          <w:sz w:val="22"/>
          <w:szCs w:val="22"/>
        </w:rPr>
        <w:t>)</w:t>
      </w:r>
    </w:p>
    <w:p w14:paraId="7E9FA157" w14:textId="5F162F97" w:rsidR="00B25D3A" w:rsidRDefault="00B25D3A" w:rsidP="00B8590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DRC Lounge</w:t>
      </w:r>
    </w:p>
    <w:p w14:paraId="47976D6F" w14:textId="4948883E" w:rsidR="00B85903" w:rsidRDefault="00B25D3A" w:rsidP="00B8590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Participation in Student Senate Day of Service</w:t>
      </w:r>
    </w:p>
    <w:p w14:paraId="58A7A9AA" w14:textId="4DA6220C" w:rsidR="00C95383" w:rsidRDefault="00B25D3A" w:rsidP="00B8590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2018-2019 Senators</w:t>
      </w:r>
    </w:p>
    <w:p w14:paraId="797500F2" w14:textId="5534CA48" w:rsidR="00B25D3A" w:rsidRDefault="00B25D3A" w:rsidP="00B25D3A">
      <w:pPr>
        <w:pStyle w:val="ListParagraph"/>
        <w:numPr>
          <w:ilvl w:val="1"/>
          <w:numId w:val="9"/>
        </w:numPr>
        <w:autoSpaceDE w:val="0"/>
        <w:autoSpaceDN w:val="0"/>
        <w:adjustRightInd w:val="0"/>
        <w:spacing w:before="120" w:line="264" w:lineRule="auto"/>
        <w:rPr>
          <w:rFonts w:ascii="Arial" w:hAnsi="Arial"/>
          <w:color w:val="808080"/>
          <w:sz w:val="22"/>
          <w:szCs w:val="22"/>
        </w:rPr>
      </w:pPr>
      <w:r w:rsidRPr="00B25D3A">
        <w:rPr>
          <w:rFonts w:ascii="Arial" w:hAnsi="Arial"/>
          <w:color w:val="808080"/>
          <w:sz w:val="22"/>
          <w:szCs w:val="22"/>
        </w:rPr>
        <w:t>Rajan Bhattarai, Tayla Heavican, Insiya Mukadam, Scott Mulder, Shashank Shrishrimal, Amanda Smith, Tatiana Tchouankam,</w:t>
      </w:r>
      <w:r>
        <w:rPr>
          <w:rFonts w:ascii="Arial" w:hAnsi="Arial"/>
          <w:color w:val="808080"/>
          <w:sz w:val="22"/>
          <w:szCs w:val="22"/>
        </w:rPr>
        <w:t xml:space="preserve"> and</w:t>
      </w:r>
      <w:r w:rsidRPr="00B25D3A">
        <w:rPr>
          <w:rFonts w:ascii="Arial" w:hAnsi="Arial"/>
          <w:color w:val="808080"/>
          <w:sz w:val="22"/>
          <w:szCs w:val="22"/>
        </w:rPr>
        <w:t xml:space="preserve"> Krysten Vance</w:t>
      </w:r>
    </w:p>
    <w:p w14:paraId="146FF907" w14:textId="2884A00C" w:rsidR="00C95383" w:rsidRDefault="00C95383" w:rsidP="00B85903">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GSA Elections-Opening </w:t>
      </w:r>
      <w:r w:rsidR="00B25D3A">
        <w:rPr>
          <w:rFonts w:ascii="Arial" w:hAnsi="Arial"/>
          <w:color w:val="808080"/>
          <w:sz w:val="22"/>
          <w:szCs w:val="22"/>
        </w:rPr>
        <w:t>week of April 16</w:t>
      </w:r>
    </w:p>
    <w:p w14:paraId="02FCC681" w14:textId="1CB1CC31" w:rsidR="004D314F" w:rsidRDefault="004D314F" w:rsidP="004D314F">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Review of all positions</w:t>
      </w:r>
    </w:p>
    <w:p w14:paraId="77B8E969" w14:textId="0CD0E5F0" w:rsidR="00B85903" w:rsidRDefault="00DC445D" w:rsidP="006123C1">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Lunch and Learn- Thursday, </w:t>
      </w:r>
      <w:r w:rsidR="00B25D3A">
        <w:rPr>
          <w:rFonts w:ascii="Arial" w:hAnsi="Arial"/>
          <w:color w:val="808080"/>
          <w:sz w:val="22"/>
          <w:szCs w:val="22"/>
        </w:rPr>
        <w:t>4/19: Work/Life Balance</w:t>
      </w:r>
    </w:p>
    <w:p w14:paraId="2AED5005" w14:textId="236A3FFE" w:rsidR="006123C1" w:rsidRDefault="006123C1" w:rsidP="006123C1">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EMPOWER: Seeking a Graduate Student Representative</w:t>
      </w:r>
    </w:p>
    <w:p w14:paraId="4B192EAE" w14:textId="6BF32746" w:rsidR="006123C1" w:rsidRDefault="005E7FBF" w:rsidP="006123C1">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UNMC|SYNC</w:t>
      </w:r>
      <w:r w:rsidR="00B25D3A">
        <w:rPr>
          <w:rFonts w:ascii="Arial" w:hAnsi="Arial"/>
          <w:color w:val="808080"/>
          <w:sz w:val="22"/>
          <w:szCs w:val="22"/>
        </w:rPr>
        <w:t>: Join Graduate Student Association</w:t>
      </w:r>
    </w:p>
    <w:p w14:paraId="6A36A076" w14:textId="283BAB79" w:rsidR="004D314F" w:rsidRDefault="004D314F" w:rsidP="004D314F">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Badge Program new platform</w:t>
      </w:r>
    </w:p>
    <w:p w14:paraId="5A7D00D4" w14:textId="3ECA42E9" w:rsidR="006123C1" w:rsidRDefault="006123C1" w:rsidP="006123C1">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NE </w:t>
      </w:r>
      <w:proofErr w:type="spellStart"/>
      <w:r>
        <w:rPr>
          <w:rFonts w:ascii="Arial" w:hAnsi="Arial"/>
          <w:color w:val="808080"/>
          <w:sz w:val="22"/>
          <w:szCs w:val="22"/>
        </w:rPr>
        <w:t>SciFest</w:t>
      </w:r>
      <w:proofErr w:type="spellEnd"/>
      <w:r>
        <w:rPr>
          <w:rFonts w:ascii="Arial" w:hAnsi="Arial"/>
          <w:color w:val="808080"/>
          <w:sz w:val="22"/>
          <w:szCs w:val="22"/>
        </w:rPr>
        <w:t xml:space="preserve"> Poster and Career Fair</w:t>
      </w:r>
    </w:p>
    <w:p w14:paraId="7075ACCC" w14:textId="145282C8" w:rsidR="006123C1" w:rsidRDefault="006123C1" w:rsidP="006123C1">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April 28</w:t>
      </w:r>
      <w:r w:rsidRPr="006123C1">
        <w:rPr>
          <w:rFonts w:ascii="Arial" w:hAnsi="Arial"/>
          <w:color w:val="808080"/>
          <w:sz w:val="22"/>
          <w:szCs w:val="22"/>
          <w:vertAlign w:val="superscript"/>
        </w:rPr>
        <w:t>TH</w:t>
      </w:r>
    </w:p>
    <w:p w14:paraId="3E1DE00A" w14:textId="43C525F9" w:rsidR="006123C1" w:rsidRDefault="006123C1" w:rsidP="006123C1">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First Place: $500 and $1500 Travel Award</w:t>
      </w:r>
    </w:p>
    <w:p w14:paraId="7D4E924D" w14:textId="65A24690" w:rsidR="006123C1" w:rsidRDefault="006123C1" w:rsidP="006123C1">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Second Place: $500</w:t>
      </w:r>
    </w:p>
    <w:p w14:paraId="1D79E957" w14:textId="3C700201" w:rsidR="006123C1" w:rsidRDefault="006123C1" w:rsidP="006123C1">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Third Place: $250</w:t>
      </w:r>
    </w:p>
    <w:p w14:paraId="4500D5BA" w14:textId="66EDCB12" w:rsidR="004D314F" w:rsidRDefault="00B25D3A" w:rsidP="004D314F">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Industry Panel Discussion</w:t>
      </w:r>
    </w:p>
    <w:p w14:paraId="5D3736E8" w14:textId="11C0587F" w:rsidR="00E9105E" w:rsidRDefault="00E9105E" w:rsidP="004D314F">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Convocation, Friday May 4</w:t>
      </w:r>
      <w:r w:rsidRPr="00E9105E">
        <w:rPr>
          <w:rFonts w:ascii="Arial" w:hAnsi="Arial"/>
          <w:color w:val="808080"/>
          <w:sz w:val="22"/>
          <w:szCs w:val="22"/>
          <w:vertAlign w:val="superscript"/>
        </w:rPr>
        <w:t>TH</w:t>
      </w:r>
      <w:r>
        <w:rPr>
          <w:rFonts w:ascii="Arial" w:hAnsi="Arial"/>
          <w:color w:val="808080"/>
          <w:sz w:val="22"/>
          <w:szCs w:val="22"/>
        </w:rPr>
        <w:t xml:space="preserve"> </w:t>
      </w:r>
    </w:p>
    <w:p w14:paraId="4B946E38" w14:textId="1A6CDBC1" w:rsidR="004D314F" w:rsidRDefault="004D314F" w:rsidP="004D314F">
      <w:pPr>
        <w:pStyle w:val="ListParagraph"/>
        <w:numPr>
          <w:ilvl w:val="0"/>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 xml:space="preserve">Final </w:t>
      </w:r>
      <w:r w:rsidR="00E9105E">
        <w:rPr>
          <w:rFonts w:ascii="Arial" w:hAnsi="Arial"/>
          <w:color w:val="808080"/>
          <w:sz w:val="22"/>
          <w:szCs w:val="22"/>
        </w:rPr>
        <w:t>Meeting</w:t>
      </w:r>
    </w:p>
    <w:p w14:paraId="304E85CD" w14:textId="7DB4F268" w:rsidR="004D314F" w:rsidRDefault="004D314F" w:rsidP="004D314F">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lastRenderedPageBreak/>
        <w:t>Making recommendations for comprehensive exam.</w:t>
      </w:r>
    </w:p>
    <w:p w14:paraId="21C48096" w14:textId="3219102A" w:rsidR="004D314F" w:rsidRDefault="004D314F" w:rsidP="004D314F">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Change of advisor policy.</w:t>
      </w:r>
    </w:p>
    <w:p w14:paraId="068DE969" w14:textId="201049CA" w:rsidR="004D314F" w:rsidRPr="004D314F" w:rsidRDefault="004D314F" w:rsidP="004D314F">
      <w:pPr>
        <w:pStyle w:val="ListParagraph"/>
        <w:numPr>
          <w:ilvl w:val="1"/>
          <w:numId w:val="9"/>
        </w:numPr>
        <w:autoSpaceDE w:val="0"/>
        <w:autoSpaceDN w:val="0"/>
        <w:adjustRightInd w:val="0"/>
        <w:spacing w:before="120" w:line="264" w:lineRule="auto"/>
        <w:rPr>
          <w:rFonts w:ascii="Arial" w:hAnsi="Arial"/>
          <w:color w:val="808080"/>
          <w:sz w:val="22"/>
          <w:szCs w:val="22"/>
        </w:rPr>
      </w:pPr>
      <w:r>
        <w:rPr>
          <w:rFonts w:ascii="Arial" w:hAnsi="Arial"/>
          <w:color w:val="808080"/>
          <w:sz w:val="22"/>
          <w:szCs w:val="22"/>
        </w:rPr>
        <w:t>Thank you for letting me serve as our GS representative!</w:t>
      </w:r>
    </w:p>
    <w:sectPr w:rsidR="004D314F" w:rsidRPr="004D314F" w:rsidSect="006E253E">
      <w:headerReference w:type="default" r:id="rId8"/>
      <w:footerReference w:type="default" r:id="rId9"/>
      <w:pgSz w:w="12240" w:h="15840"/>
      <w:pgMar w:top="720" w:right="720" w:bottom="720" w:left="720" w:header="36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F19F" w14:textId="77777777" w:rsidR="000F48F8" w:rsidRDefault="000F48F8" w:rsidP="009E067E">
      <w:r>
        <w:separator/>
      </w:r>
    </w:p>
  </w:endnote>
  <w:endnote w:type="continuationSeparator" w:id="0">
    <w:p w14:paraId="45E49C75" w14:textId="77777777" w:rsidR="000F48F8" w:rsidRDefault="000F48F8"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859F" w14:textId="77777777" w:rsidR="001C1448" w:rsidRPr="002B5418" w:rsidRDefault="00422214" w:rsidP="00EA6924">
    <w:pPr>
      <w:autoSpaceDE w:val="0"/>
      <w:autoSpaceDN w:val="0"/>
      <w:adjustRightInd w:val="0"/>
      <w:ind w:left="-1080"/>
      <w:rPr>
        <w:rFonts w:ascii="Arial" w:hAnsi="Arial"/>
        <w:color w:val="808080"/>
        <w:sz w:val="16"/>
        <w:szCs w:val="16"/>
      </w:rPr>
    </w:pPr>
    <w:r>
      <w:rPr>
        <w:noProof/>
      </w:rPr>
      <w:drawing>
        <wp:anchor distT="0" distB="0" distL="114300" distR="114300" simplePos="0" relativeHeight="251657728" behindDoc="0" locked="0" layoutInCell="1" allowOverlap="1" wp14:anchorId="12F04277" wp14:editId="263299A3">
          <wp:simplePos x="0" y="0"/>
          <wp:positionH relativeFrom="column">
            <wp:posOffset>5600700</wp:posOffset>
          </wp:positionH>
          <wp:positionV relativeFrom="paragraph">
            <wp:posOffset>-347980</wp:posOffset>
          </wp:positionV>
          <wp:extent cx="843280" cy="335280"/>
          <wp:effectExtent l="0" t="0" r="0" b="7620"/>
          <wp:wrapSquare wrapText="bothSides"/>
          <wp:docPr id="3" name="Picture 3"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EA50" w14:textId="77777777" w:rsidR="000F48F8" w:rsidRDefault="000F48F8" w:rsidP="009E067E">
      <w:r>
        <w:separator/>
      </w:r>
    </w:p>
  </w:footnote>
  <w:footnote w:type="continuationSeparator" w:id="0">
    <w:p w14:paraId="2BCC63DB" w14:textId="77777777" w:rsidR="000F48F8" w:rsidRDefault="000F48F8"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A72D" w14:textId="77777777" w:rsidR="001C1448" w:rsidRDefault="00422214" w:rsidP="00636982">
    <w:pPr>
      <w:pStyle w:val="Header"/>
      <w:ind w:left="-1440" w:firstLine="360"/>
    </w:pPr>
    <w:r>
      <w:rPr>
        <w:noProof/>
        <w:lang w:val="en-US" w:eastAsia="en-US"/>
      </w:rPr>
      <w:drawing>
        <wp:inline distT="0" distB="0" distL="0" distR="0" wp14:anchorId="6C28991E" wp14:editId="6C8705A3">
          <wp:extent cx="7338060" cy="914400"/>
          <wp:effectExtent l="0" t="0" r="0" b="0"/>
          <wp:docPr id="1" name="Picture 1" descr="11405_WordDo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05_WordDo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0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856C98"/>
    <w:multiLevelType w:val="hybridMultilevel"/>
    <w:tmpl w:val="E89C6E9C"/>
    <w:lvl w:ilvl="0" w:tplc="0409000F">
      <w:start w:val="1"/>
      <w:numFmt w:val="decimal"/>
      <w:lvlText w:val="%1."/>
      <w:lvlJc w:val="left"/>
      <w:pPr>
        <w:ind w:left="720" w:hanging="360"/>
      </w:pPr>
    </w:lvl>
    <w:lvl w:ilvl="1" w:tplc="C290AC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1949"/>
    <w:multiLevelType w:val="hybridMultilevel"/>
    <w:tmpl w:val="34AAEECE"/>
    <w:lvl w:ilvl="0" w:tplc="C728F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D638BE"/>
    <w:multiLevelType w:val="hybridMultilevel"/>
    <w:tmpl w:val="D4149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26654"/>
    <w:multiLevelType w:val="hybridMultilevel"/>
    <w:tmpl w:val="F31041F2"/>
    <w:lvl w:ilvl="0" w:tplc="CE645B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14934"/>
    <w:rsid w:val="000275F5"/>
    <w:rsid w:val="00035D86"/>
    <w:rsid w:val="00046123"/>
    <w:rsid w:val="00050358"/>
    <w:rsid w:val="0005083C"/>
    <w:rsid w:val="000549F1"/>
    <w:rsid w:val="00064C28"/>
    <w:rsid w:val="00077B40"/>
    <w:rsid w:val="000950B9"/>
    <w:rsid w:val="000A0B30"/>
    <w:rsid w:val="000A64F6"/>
    <w:rsid w:val="000C4C80"/>
    <w:rsid w:val="000F48F8"/>
    <w:rsid w:val="001A5177"/>
    <w:rsid w:val="001A5A73"/>
    <w:rsid w:val="001B60CC"/>
    <w:rsid w:val="001C1448"/>
    <w:rsid w:val="001C2684"/>
    <w:rsid w:val="001D1C00"/>
    <w:rsid w:val="001D3D7E"/>
    <w:rsid w:val="001E51FA"/>
    <w:rsid w:val="00212708"/>
    <w:rsid w:val="0023564E"/>
    <w:rsid w:val="002432F2"/>
    <w:rsid w:val="0028303C"/>
    <w:rsid w:val="00295488"/>
    <w:rsid w:val="002B5418"/>
    <w:rsid w:val="002B796B"/>
    <w:rsid w:val="002D65ED"/>
    <w:rsid w:val="002D678F"/>
    <w:rsid w:val="002E031D"/>
    <w:rsid w:val="002E0C3F"/>
    <w:rsid w:val="003163F5"/>
    <w:rsid w:val="00346255"/>
    <w:rsid w:val="00354DB0"/>
    <w:rsid w:val="00374CEA"/>
    <w:rsid w:val="00387CE2"/>
    <w:rsid w:val="003C2A3C"/>
    <w:rsid w:val="003C74B8"/>
    <w:rsid w:val="003E188B"/>
    <w:rsid w:val="003E6A34"/>
    <w:rsid w:val="00422214"/>
    <w:rsid w:val="00452C5E"/>
    <w:rsid w:val="00485AEC"/>
    <w:rsid w:val="004C389F"/>
    <w:rsid w:val="004D314F"/>
    <w:rsid w:val="004E1AC6"/>
    <w:rsid w:val="004E5032"/>
    <w:rsid w:val="004F0DA8"/>
    <w:rsid w:val="0053107C"/>
    <w:rsid w:val="00565563"/>
    <w:rsid w:val="00571973"/>
    <w:rsid w:val="005829B1"/>
    <w:rsid w:val="005C636D"/>
    <w:rsid w:val="005E7FBF"/>
    <w:rsid w:val="006123C1"/>
    <w:rsid w:val="006268EC"/>
    <w:rsid w:val="0063108F"/>
    <w:rsid w:val="00636982"/>
    <w:rsid w:val="00645689"/>
    <w:rsid w:val="00664369"/>
    <w:rsid w:val="00691ADD"/>
    <w:rsid w:val="006D1622"/>
    <w:rsid w:val="006E2089"/>
    <w:rsid w:val="006E253E"/>
    <w:rsid w:val="006E3E1A"/>
    <w:rsid w:val="00700CF7"/>
    <w:rsid w:val="00702039"/>
    <w:rsid w:val="007048D3"/>
    <w:rsid w:val="00704EC6"/>
    <w:rsid w:val="00706A5C"/>
    <w:rsid w:val="00731981"/>
    <w:rsid w:val="007515FC"/>
    <w:rsid w:val="00753D18"/>
    <w:rsid w:val="007663F9"/>
    <w:rsid w:val="00772EBA"/>
    <w:rsid w:val="00773C09"/>
    <w:rsid w:val="007A753A"/>
    <w:rsid w:val="007B359E"/>
    <w:rsid w:val="007B48A6"/>
    <w:rsid w:val="007D0A5C"/>
    <w:rsid w:val="007D25D0"/>
    <w:rsid w:val="00807E2E"/>
    <w:rsid w:val="008205B5"/>
    <w:rsid w:val="00833AB4"/>
    <w:rsid w:val="00856B19"/>
    <w:rsid w:val="008E4FF3"/>
    <w:rsid w:val="008E5365"/>
    <w:rsid w:val="008F3877"/>
    <w:rsid w:val="008F7C9B"/>
    <w:rsid w:val="00901979"/>
    <w:rsid w:val="009069E0"/>
    <w:rsid w:val="009537B0"/>
    <w:rsid w:val="00960C4B"/>
    <w:rsid w:val="009651A2"/>
    <w:rsid w:val="00977FD4"/>
    <w:rsid w:val="00990937"/>
    <w:rsid w:val="009A0E53"/>
    <w:rsid w:val="009C11C5"/>
    <w:rsid w:val="009C2177"/>
    <w:rsid w:val="009D00EB"/>
    <w:rsid w:val="009E067E"/>
    <w:rsid w:val="00A021A1"/>
    <w:rsid w:val="00A111E8"/>
    <w:rsid w:val="00A31D2E"/>
    <w:rsid w:val="00A44BBD"/>
    <w:rsid w:val="00A53EB0"/>
    <w:rsid w:val="00A63EE1"/>
    <w:rsid w:val="00A76462"/>
    <w:rsid w:val="00AC4862"/>
    <w:rsid w:val="00AD5904"/>
    <w:rsid w:val="00B11C5A"/>
    <w:rsid w:val="00B2251B"/>
    <w:rsid w:val="00B25D3A"/>
    <w:rsid w:val="00B3418D"/>
    <w:rsid w:val="00B52DC2"/>
    <w:rsid w:val="00B66B89"/>
    <w:rsid w:val="00B85903"/>
    <w:rsid w:val="00BA024F"/>
    <w:rsid w:val="00BB18C0"/>
    <w:rsid w:val="00BE479A"/>
    <w:rsid w:val="00C02D57"/>
    <w:rsid w:val="00C07F45"/>
    <w:rsid w:val="00C1660B"/>
    <w:rsid w:val="00C23A44"/>
    <w:rsid w:val="00C34C74"/>
    <w:rsid w:val="00C621ED"/>
    <w:rsid w:val="00C91745"/>
    <w:rsid w:val="00C924AE"/>
    <w:rsid w:val="00C95383"/>
    <w:rsid w:val="00CA09D2"/>
    <w:rsid w:val="00CA1B99"/>
    <w:rsid w:val="00CC1ADC"/>
    <w:rsid w:val="00CC1E9A"/>
    <w:rsid w:val="00CE0719"/>
    <w:rsid w:val="00D03AE4"/>
    <w:rsid w:val="00D04BFB"/>
    <w:rsid w:val="00D166D6"/>
    <w:rsid w:val="00D315A7"/>
    <w:rsid w:val="00D51E6F"/>
    <w:rsid w:val="00D712AF"/>
    <w:rsid w:val="00D932AB"/>
    <w:rsid w:val="00D94B11"/>
    <w:rsid w:val="00D954A2"/>
    <w:rsid w:val="00DC445D"/>
    <w:rsid w:val="00E54D81"/>
    <w:rsid w:val="00E57FE4"/>
    <w:rsid w:val="00E63533"/>
    <w:rsid w:val="00E9105E"/>
    <w:rsid w:val="00EA6924"/>
    <w:rsid w:val="00EF1342"/>
    <w:rsid w:val="00EF3B2C"/>
    <w:rsid w:val="00F017F7"/>
    <w:rsid w:val="00F415DA"/>
    <w:rsid w:val="00F47E52"/>
    <w:rsid w:val="00F540F4"/>
    <w:rsid w:val="00F85C39"/>
    <w:rsid w:val="00FE28A1"/>
    <w:rsid w:val="00FF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26087"/>
  <w15:docId w15:val="{B9331AAD-23D4-4C2D-8B9E-B88B7AD5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rPr>
      <w:lang w:val="x-none" w:eastAsia="x-none"/>
    </w:r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0C4C80"/>
    <w:rPr>
      <w:rFonts w:ascii="Tahoma" w:hAnsi="Tahoma" w:cs="Tahoma"/>
      <w:sz w:val="16"/>
      <w:szCs w:val="16"/>
    </w:rPr>
  </w:style>
  <w:style w:type="character" w:customStyle="1" w:styleId="BalloonTextChar">
    <w:name w:val="Balloon Text Char"/>
    <w:basedOn w:val="DefaultParagraphFont"/>
    <w:link w:val="BalloonText"/>
    <w:rsid w:val="000C4C80"/>
    <w:rPr>
      <w:rFonts w:ascii="Tahoma" w:hAnsi="Tahoma" w:cs="Tahoma"/>
      <w:sz w:val="16"/>
      <w:szCs w:val="16"/>
    </w:rPr>
  </w:style>
  <w:style w:type="paragraph" w:styleId="ListParagraph">
    <w:name w:val="List Paragraph"/>
    <w:basedOn w:val="Normal"/>
    <w:uiPriority w:val="34"/>
    <w:qFormat/>
    <w:rsid w:val="001E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6D9B-FF51-4517-BD7F-99B396E4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Nebraska Medical Center</dc:creator>
  <cp:lastModifiedBy>Karmakar, Saswati</cp:lastModifiedBy>
  <cp:revision>3</cp:revision>
  <cp:lastPrinted>2005-12-13T16:56:00Z</cp:lastPrinted>
  <dcterms:created xsi:type="dcterms:W3CDTF">2018-06-25T02:13:00Z</dcterms:created>
  <dcterms:modified xsi:type="dcterms:W3CDTF">2018-06-25T02:25:00Z</dcterms:modified>
</cp:coreProperties>
</file>